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45"/>
        <w:gridCol w:w="29"/>
        <w:gridCol w:w="2948"/>
        <w:gridCol w:w="851"/>
        <w:gridCol w:w="851"/>
        <w:gridCol w:w="992"/>
        <w:gridCol w:w="990"/>
        <w:gridCol w:w="1416"/>
      </w:tblGrid>
      <w:tr w:rsidR="00443C22" w:rsidRPr="00742937" w:rsidTr="00735845">
        <w:trPr>
          <w:trHeight w:val="54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42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42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keepNext/>
              <w:widowControl/>
              <w:tabs>
                <w:tab w:val="left" w:pos="7170"/>
              </w:tabs>
              <w:suppressAutoHyphens w:val="0"/>
              <w:autoSpaceDN/>
              <w:spacing w:line="240" w:lineRule="auto"/>
              <w:jc w:val="left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 w:rsidRPr="0074293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Наименование модулей и разделов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C22" w:rsidRPr="00742937" w:rsidTr="00735845">
        <w:trPr>
          <w:trHeight w:val="72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C22" w:rsidRPr="00742937" w:rsidTr="00735845">
        <w:trPr>
          <w:trHeight w:val="135"/>
        </w:trPr>
        <w:tc>
          <w:tcPr>
            <w:tcW w:w="9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tabs>
                <w:tab w:val="left" w:pos="462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ПП Профессиональная переподготовка</w:t>
            </w:r>
            <w:r w:rsidRPr="007429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ab/>
            </w:r>
          </w:p>
        </w:tc>
      </w:tr>
      <w:tr w:rsidR="00443C22" w:rsidRPr="00742937" w:rsidTr="00735845">
        <w:trPr>
          <w:trHeight w:val="135"/>
        </w:trPr>
        <w:tc>
          <w:tcPr>
            <w:tcW w:w="9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tabs>
                <w:tab w:val="left" w:pos="462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Блок 1</w:t>
            </w:r>
          </w:p>
        </w:tc>
      </w:tr>
      <w:tr w:rsidR="00443C22" w:rsidRPr="00742937" w:rsidTr="00735845"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tabs>
                <w:tab w:val="left" w:pos="7479"/>
                <w:tab w:val="left" w:pos="9280"/>
              </w:tabs>
              <w:spacing w:line="24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C22" w:rsidRPr="00742937" w:rsidTr="00735845">
        <w:trPr>
          <w:trHeight w:val="63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Start"/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End"/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.01.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Практический курс английского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443C22" w:rsidRPr="00742937" w:rsidTr="00735845">
        <w:trPr>
          <w:trHeight w:val="56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Start"/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End"/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. 02</w:t>
            </w:r>
          </w:p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Практический курс немецкого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72</w:t>
            </w:r>
          </w:p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443C22" w:rsidRPr="00742937" w:rsidTr="00735845">
        <w:trPr>
          <w:trHeight w:val="1124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Start"/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End"/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. 03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suppressAutoHyphens w:val="0"/>
              <w:autoSpaceDN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Межкультурная коммуникация и экскурсионная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443C22" w:rsidRPr="00742937" w:rsidTr="00735845">
        <w:trPr>
          <w:trHeight w:val="97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Start"/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End"/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.04.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Краеведение Забайкалья </w:t>
            </w:r>
          </w:p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(первый иностранный язык)</w:t>
            </w: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42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443C22" w:rsidRPr="00742937" w:rsidTr="00735845">
        <w:trPr>
          <w:trHeight w:val="691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autoSpaceDE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Start"/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End"/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.05.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Краеведение Забайкалья </w:t>
            </w:r>
          </w:p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( второй иностранный язык)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42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443C22" w:rsidRPr="00742937" w:rsidTr="00735845">
        <w:trPr>
          <w:trHeight w:val="16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autoSpaceDE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Start"/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End"/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.06.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contextualSpacing/>
              <w:jc w:val="left"/>
              <w:textAlignment w:val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перевода текста экскурсии  (английский язык)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42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443C22" w:rsidRPr="00742937" w:rsidTr="00735845">
        <w:trPr>
          <w:trHeight w:val="16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autoSpaceDE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Start"/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End"/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.07.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contextualSpacing/>
              <w:jc w:val="lef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перевода текста экскурсии  (немецкий язык)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443C22" w:rsidRPr="00742937" w:rsidTr="00735845">
        <w:trPr>
          <w:trHeight w:val="142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Start"/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End"/>
            <w:r w:rsidRPr="007429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.08.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93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Основы экскурсионной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noProof/>
                <w:sz w:val="28"/>
                <w:szCs w:val="28"/>
              </w:rPr>
              <w:t>40</w:t>
            </w:r>
          </w:p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443C22" w:rsidRPr="00742937" w:rsidTr="00735845">
        <w:trPr>
          <w:trHeight w:val="304"/>
        </w:trPr>
        <w:tc>
          <w:tcPr>
            <w:tcW w:w="9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Блок 2</w:t>
            </w:r>
          </w:p>
        </w:tc>
      </w:tr>
      <w:tr w:rsidR="00443C22" w:rsidRPr="00742937" w:rsidTr="00735845">
        <w:trPr>
          <w:trHeight w:val="150"/>
        </w:trPr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autoSpaceDE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Б.2. ИА.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Итоговая аттестация (ИА)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tabs>
                <w:tab w:val="left" w:pos="7479"/>
                <w:tab w:val="left" w:pos="9280"/>
              </w:tabs>
              <w:spacing w:line="24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noProof/>
                <w:sz w:val="28"/>
                <w:szCs w:val="28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eastAsia="Times New Roman" w:hAnsi="Times New Roman" w:cs="Times New Roman"/>
                <w:b/>
                <w:color w:val="333332"/>
                <w:kern w:val="0"/>
                <w:sz w:val="28"/>
                <w:szCs w:val="28"/>
                <w:lang w:eastAsia="ru-RU" w:bidi="ar-SA"/>
              </w:rPr>
              <w:t>Защита проекта</w:t>
            </w:r>
          </w:p>
        </w:tc>
      </w:tr>
      <w:tr w:rsidR="00443C22" w:rsidRPr="00742937" w:rsidTr="00735845">
        <w:trPr>
          <w:trHeight w:val="150"/>
        </w:trPr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autoSpaceDE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Общая трудоёмкость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 w:bidi="ar-SA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zh-CN" w:bidi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zh-CN" w:bidi="ar-SA"/>
              </w:rPr>
            </w:pPr>
            <w:r w:rsidRPr="0074293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zh-CN" w:bidi="ar-SA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22" w:rsidRPr="00742937" w:rsidRDefault="00443C22" w:rsidP="00735845">
            <w:pPr>
              <w:tabs>
                <w:tab w:val="left" w:pos="7479"/>
                <w:tab w:val="left" w:pos="928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4293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22" w:rsidRPr="00742937" w:rsidRDefault="00443C22" w:rsidP="0073584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E0C" w:rsidRDefault="00443C22">
      <w:bookmarkStart w:id="0" w:name="_GoBack"/>
      <w:bookmarkEnd w:id="0"/>
    </w:p>
    <w:sectPr w:rsidR="0074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62"/>
    <w:rsid w:val="00057662"/>
    <w:rsid w:val="00443C22"/>
    <w:rsid w:val="00765530"/>
    <w:rsid w:val="007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C22"/>
    <w:pPr>
      <w:widowControl w:val="0"/>
      <w:suppressAutoHyphens/>
      <w:autoSpaceDN w:val="0"/>
      <w:spacing w:after="0" w:line="300" w:lineRule="exact"/>
      <w:jc w:val="center"/>
      <w:textAlignment w:val="baseline"/>
    </w:pPr>
    <w:rPr>
      <w:rFonts w:ascii="Liberation Serif" w:eastAsia="DejaVu Sans" w:hAnsi="Liberation Serif" w:cs="Liberation Serif"/>
      <w:kern w:val="3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C22"/>
    <w:pPr>
      <w:widowControl w:val="0"/>
      <w:suppressAutoHyphens/>
      <w:autoSpaceDN w:val="0"/>
      <w:spacing w:after="0" w:line="300" w:lineRule="exact"/>
      <w:jc w:val="center"/>
      <w:textAlignment w:val="baseline"/>
    </w:pPr>
    <w:rPr>
      <w:rFonts w:ascii="Liberation Serif" w:eastAsia="DejaVu Sans" w:hAnsi="Liberation Serif" w:cs="Liberation Serif"/>
      <w:kern w:val="3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Пуненкова Оксана Галиахматовна</dc:creator>
  <cp:keywords/>
  <dc:description/>
  <cp:lastModifiedBy>Пуненкова Оксана Галиахматовна</cp:lastModifiedBy>
  <cp:revision>2</cp:revision>
  <dcterms:created xsi:type="dcterms:W3CDTF">2024-05-13T04:08:00Z</dcterms:created>
  <dcterms:modified xsi:type="dcterms:W3CDTF">2024-05-13T04:08:00Z</dcterms:modified>
</cp:coreProperties>
</file>